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9" w:rsidRDefault="00EF04DA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319.95pt;margin-top:19.8pt;width:33.75pt;height:18.75pt;z-index:251661312" adj="4224">
            <v:textbox>
              <w:txbxContent>
                <w:p w:rsidR="00EF04DA" w:rsidRPr="00EF04DA" w:rsidRDefault="00EF04D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1.95pt;margin-top:13.05pt;width:128.25pt;height:0;flip:x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310.2pt;margin-top:13.05pt;width:0;height:34.5pt;flip:y;z-index:251659264" o:connectortype="straight"/>
        </w:pict>
      </w:r>
      <w:r>
        <w:rPr>
          <w:noProof/>
          <w:lang w:eastAsia="ru-RU"/>
        </w:rPr>
        <w:pict>
          <v:rect id="_x0000_s1026" style="position:absolute;margin-left:300.45pt;margin-top:51.3pt;width:19.5pt;height:11.25pt;z-index:251658240">
            <o:extrusion v:ext="view" on="t" type="perspective"/>
            <v:textbox>
              <w:txbxContent>
                <w:p w:rsidR="00EF04DA" w:rsidRDefault="00EF04DA"/>
              </w:txbxContent>
            </v:textbox>
          </v:rect>
        </w:pict>
      </w:r>
      <w:r w:rsidR="003F77B9" w:rsidRPr="003F77B9">
        <w:rPr>
          <w:noProof/>
          <w:lang w:eastAsia="ru-RU"/>
        </w:rPr>
        <w:drawing>
          <wp:inline distT="0" distB="0" distL="0" distR="0">
            <wp:extent cx="5594829" cy="2293814"/>
            <wp:effectExtent l="19050" t="0" r="5871" b="0"/>
            <wp:docPr id="24" name="Рисунок 1" descr="C:\Users\Павлик\Documents\фото для сайта\полный .без стер 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ик\Documents\фото для сайта\полный .без стер 1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09" cy="229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B9" w:rsidRDefault="003F77B9" w:rsidP="003F77B9">
      <w:r>
        <w:t xml:space="preserve">Систему водоподготовки необходимо </w:t>
      </w:r>
      <w:proofErr w:type="spellStart"/>
      <w:r>
        <w:t>забайпасировать</w:t>
      </w:r>
      <w:proofErr w:type="spellEnd"/>
      <w:r>
        <w:t xml:space="preserve"> шаровыми кранами для проведения ремонтных работ и обслуживания.</w:t>
      </w:r>
    </w:p>
    <w:p w:rsidR="0034287A" w:rsidRDefault="003F77B9" w:rsidP="003F77B9">
      <w:r>
        <w:t>До аэрационной колонны ,перед  подачей воздуха в трубопровод, рекомендуется установить 1"сетчатый грязевой фильтр и 1" обратный клапан, согласно направлению потока.</w:t>
      </w:r>
    </w:p>
    <w:p w:rsidR="003F77B9" w:rsidRDefault="003F77B9" w:rsidP="003F77B9">
      <w:r>
        <w:t>Подачу воздуха после компрессора, желательно подавать в водопровод через обратный клапан, который устанавливается непосредственно на трубопроводе. Штатный обратный клапан(входит в комплект) устанавливается на самом компрессоре.</w:t>
      </w:r>
    </w:p>
    <w:p w:rsidR="00CE3E5F" w:rsidRDefault="003F77B9" w:rsidP="003F77B9">
      <w:r>
        <w:t xml:space="preserve">Аэрационный оголовок имеет 1" вход и выход с внутренними </w:t>
      </w:r>
      <w:proofErr w:type="spellStart"/>
      <w:r>
        <w:t>резьбами</w:t>
      </w:r>
      <w:proofErr w:type="spellEnd"/>
      <w:r>
        <w:t>. Короткая труба  - вход, длинная труба - выход.</w:t>
      </w:r>
      <w:r w:rsidR="00CE3E5F">
        <w:t xml:space="preserve">  </w:t>
      </w:r>
    </w:p>
    <w:p w:rsidR="003F77B9" w:rsidRDefault="00CE3E5F" w:rsidP="003F77B9">
      <w:r>
        <w:t xml:space="preserve">Выход воздуха 1/2" внутренняя резьба. </w:t>
      </w:r>
      <w:proofErr w:type="spellStart"/>
      <w:r>
        <w:t>Воздухоотделительный</w:t>
      </w:r>
      <w:proofErr w:type="spellEnd"/>
      <w:r>
        <w:t xml:space="preserve"> клапан 1"</w:t>
      </w:r>
      <w:proofErr w:type="spellStart"/>
      <w:r>
        <w:t>наружняя</w:t>
      </w:r>
      <w:proofErr w:type="spellEnd"/>
      <w:r>
        <w:t xml:space="preserve">. Необходимо  приобрести фитинги для перехода. </w:t>
      </w:r>
    </w:p>
    <w:p w:rsidR="00CE3E5F" w:rsidRDefault="00CE3E5F" w:rsidP="003F77B9">
      <w:r>
        <w:t xml:space="preserve">Вход и выход фильтров обезжелезивания/умягчения - 1" </w:t>
      </w:r>
      <w:proofErr w:type="spellStart"/>
      <w:r>
        <w:t>наружняя</w:t>
      </w:r>
      <w:proofErr w:type="spellEnd"/>
      <w:r>
        <w:t xml:space="preserve"> резьба, дренаж в канализацию 3/4" </w:t>
      </w:r>
      <w:proofErr w:type="spellStart"/>
      <w:r>
        <w:t>наружняя</w:t>
      </w:r>
      <w:proofErr w:type="spellEnd"/>
      <w:r>
        <w:t xml:space="preserve"> резьба.</w:t>
      </w:r>
    </w:p>
    <w:p w:rsidR="00CE3E5F" w:rsidRDefault="00CE3E5F" w:rsidP="003F77B9">
      <w:r>
        <w:t>Фильтр тонкой очистки вход/выход - 1" внутренняя</w:t>
      </w:r>
      <w:r w:rsidR="00742440">
        <w:t xml:space="preserve">. Для крепления фильтра к планке крепежа необходимо приобрести 4 глухаря 8х30мм (или 8х40мм и </w:t>
      </w:r>
      <w:proofErr w:type="spellStart"/>
      <w:r w:rsidR="00742440">
        <w:t>проставку</w:t>
      </w:r>
      <w:proofErr w:type="spellEnd"/>
      <w:r w:rsidR="00742440">
        <w:t xml:space="preserve">  из гайки м10)</w:t>
      </w:r>
    </w:p>
    <w:p w:rsidR="00CE3E5F" w:rsidRPr="003F77B9" w:rsidRDefault="00CE3E5F" w:rsidP="003F77B9">
      <w:r>
        <w:t xml:space="preserve">Датчик потока </w:t>
      </w:r>
      <w:r>
        <w:rPr>
          <w:lang w:val="en-US"/>
        </w:rPr>
        <w:t>Brio</w:t>
      </w:r>
      <w:r w:rsidRPr="00CE3E5F">
        <w:t xml:space="preserve"> </w:t>
      </w:r>
      <w:r>
        <w:t>вход/выход</w:t>
      </w:r>
      <w:r w:rsidRPr="00CE3E5F">
        <w:t xml:space="preserve"> - 1" </w:t>
      </w:r>
      <w:proofErr w:type="spellStart"/>
      <w:r>
        <w:t>наружняя</w:t>
      </w:r>
      <w:proofErr w:type="spellEnd"/>
      <w:r>
        <w:t>.</w:t>
      </w:r>
      <w:r w:rsidR="00742440">
        <w:t xml:space="preserve"> Для сопряжения с компрессором </w:t>
      </w:r>
      <w:r w:rsidR="00742440">
        <w:rPr>
          <w:lang w:val="en-US"/>
        </w:rPr>
        <w:t>AP</w:t>
      </w:r>
      <w:r w:rsidR="00742440" w:rsidRPr="00742440">
        <w:t xml:space="preserve">-2 </w:t>
      </w:r>
      <w:r w:rsidR="00742440">
        <w:t xml:space="preserve">необходимо приобрести электрическую вилку с заземлением.  </w:t>
      </w:r>
      <w:r>
        <w:t xml:space="preserve"> </w:t>
      </w:r>
    </w:p>
    <w:sectPr w:rsidR="00CE3E5F" w:rsidRPr="003F77B9" w:rsidSect="0034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7B9"/>
    <w:rsid w:val="000114D1"/>
    <w:rsid w:val="002C60B3"/>
    <w:rsid w:val="0034287A"/>
    <w:rsid w:val="003F77B9"/>
    <w:rsid w:val="00742440"/>
    <w:rsid w:val="00AB7969"/>
    <w:rsid w:val="00CE3E5F"/>
    <w:rsid w:val="00E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  <o:r id="V:Rule6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9893-8CB1-415E-9F4E-DAF64B3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2016-01-28T17:47:00Z</dcterms:created>
  <dcterms:modified xsi:type="dcterms:W3CDTF">2017-04-17T21:32:00Z</dcterms:modified>
</cp:coreProperties>
</file>